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9C" w:rsidRDefault="00E17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3A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ข้อมูลการจัดทำรายงานประจำปี</w:t>
      </w:r>
      <w:r w:rsidR="006D77C0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6D77C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456E0" w:rsidRDefault="00A456E0" w:rsidP="00A456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(ตามแผนพัฒนาการศึกษาระดับอุดมศึกษา ฉบับที่ 12 ระยะกลางแผน (พ.ศ.</w:t>
      </w:r>
      <w:r w:rsidR="000227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</w:t>
      </w:r>
    </w:p>
    <w:p w:rsidR="00A456E0" w:rsidRPr="000C23AD" w:rsidRDefault="00A456E0" w:rsidP="00A456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E1729C" w:rsidRPr="000C23AD" w:rsidRDefault="00E1729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0" w:name="_GoBack"/>
      <w:bookmarkEnd w:id="0"/>
    </w:p>
    <w:p w:rsidR="00E1729C" w:rsidRPr="000C23AD" w:rsidRDefault="00110732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1729C" w:rsidRPr="000C23AD">
        <w:rPr>
          <w:rFonts w:ascii="TH SarabunPSK" w:hAnsi="TH SarabunPSK" w:cs="TH SarabunPSK"/>
          <w:sz w:val="32"/>
          <w:szCs w:val="32"/>
          <w:cs/>
        </w:rPr>
        <w:t xml:space="preserve">งาน  </w:t>
      </w:r>
      <w:r w:rsidR="00E1729C" w:rsidRPr="000C23AD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E1729C" w:rsidRPr="000C23AD" w:rsidRDefault="00E1729C">
      <w:pPr>
        <w:rPr>
          <w:rFonts w:ascii="TH SarabunPSK" w:hAnsi="TH SarabunPSK" w:cs="TH SarabunPSK"/>
          <w:sz w:val="20"/>
          <w:szCs w:val="20"/>
        </w:rPr>
      </w:pPr>
    </w:p>
    <w:p w:rsidR="00E1729C" w:rsidRPr="000C23AD" w:rsidRDefault="00E1729C">
      <w:pPr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สรุปผลการดำเนินงานที่สำคัญในรอบปีงบประมาณ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</w:t>
      </w:r>
      <w:r w:rsidR="006D77C0">
        <w:rPr>
          <w:rFonts w:ascii="TH SarabunPSK" w:hAnsi="TH SarabunPSK" w:cs="TH SarabunPSK"/>
          <w:spacing w:val="-2"/>
          <w:sz w:val="32"/>
          <w:szCs w:val="32"/>
        </w:rPr>
        <w:t>256</w:t>
      </w:r>
      <w:r w:rsidR="006D77C0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พร้อมภาพประกอบ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จำแนกตามประเด็นยุทธศาสตร์</w:t>
      </w:r>
      <w:r w:rsidRPr="000C23A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pacing w:val="-2"/>
          <w:sz w:val="32"/>
          <w:szCs w:val="32"/>
          <w:cs/>
        </w:rPr>
        <w:t>ดังนี้</w:t>
      </w:r>
    </w:p>
    <w:p w:rsidR="00E1729C" w:rsidRPr="000C23AD" w:rsidRDefault="00E1729C">
      <w:pPr>
        <w:rPr>
          <w:rFonts w:ascii="TH SarabunPSK" w:hAnsi="TH SarabunPSK" w:cs="TH SarabunPSK"/>
          <w:spacing w:val="-2"/>
          <w:sz w:val="32"/>
          <w:szCs w:val="32"/>
        </w:rPr>
      </w:pP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1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บริหารจัดการ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เชิงรุกอย่างมีประสิทธิภาพ</w:t>
      </w:r>
    </w:p>
    <w:p w:rsidR="00C11270" w:rsidRPr="000D64C8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1.1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ระบบการบริหารองค์กรมีประสิทธิภาพและประสิทธิผล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C11270" w:rsidRPr="000D64C8" w:rsidRDefault="00C11270" w:rsidP="00C11270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1.2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บุคลากรมีความรู้สามารถและ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ทำงานอย่างมีความสุขและมีสภาพแวดล้อมที่ดี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1.3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องค์กรแห่งการเรียนรู้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(พร้อมภาพประกอบ)</w:t>
      </w:r>
    </w:p>
    <w:p w:rsidR="00C11270" w:rsidRPr="000D64C8" w:rsidRDefault="00C11270" w:rsidP="00C11270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C11270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การประชาสัมพันธ์ภาพลักษณ์องค์กรเชิงรุกอย่างมีประสิทธภาพ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(พร้อมภาพประกอบ)</w:t>
      </w:r>
    </w:p>
    <w:p w:rsidR="00C11270" w:rsidRPr="000D64C8" w:rsidRDefault="00C11270" w:rsidP="00C11270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C11270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เป็นมหาวิทยาลัยที่มีระบบข้อมูลสารสนเทศที่มีคุณภาพ (พร้อมภาพประกอบ)                    </w:t>
      </w:r>
    </w:p>
    <w:p w:rsidR="00C11270" w:rsidRPr="00A456E0" w:rsidRDefault="00C11270" w:rsidP="00A456E0">
      <w:pPr>
        <w:pStyle w:val="BodyText"/>
        <w:rPr>
          <w:rFonts w:ascii="TH SarabunPSK" w:hAnsi="TH SarabunPSK" w:cs="TH SarabunPSK"/>
          <w:spacing w:val="-2"/>
          <w:sz w:val="30"/>
          <w:szCs w:val="30"/>
          <w:cs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lastRenderedPageBreak/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เป็นมหาวิทยาลัยแห่งการจัดการอย่างยั่งยืน (พร้อมภาพประกอบ)                    </w:t>
      </w:r>
    </w:p>
    <w:p w:rsidR="00C11270" w:rsidRPr="000D64C8" w:rsidRDefault="00C11270" w:rsidP="00C11270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____________</w:t>
      </w:r>
      <w:r>
        <w:rPr>
          <w:rFonts w:ascii="TH SarabunPSK" w:hAnsi="TH SarabunPSK" w:cs="TH SarabunPSK"/>
          <w:spacing w:val="-2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pacing w:val="-2"/>
          <w:sz w:val="30"/>
          <w:szCs w:val="30"/>
        </w:rPr>
        <w:t>_</w:t>
      </w: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2  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บริหารจัดการหลักสูตรเพื่อการผลิตบัณฑิตที่พึงประสงค์</w:t>
      </w:r>
    </w:p>
    <w:p w:rsidR="00C11270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2.1 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หลักสูตรมีความชัดเจนและมีจุดเด่นสามารถตอบสนองความต้องการของ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ภาคอุตสาหกรรมและสังคม (พร้อมภาพประกอบ)</w:t>
      </w:r>
    </w:p>
    <w:p w:rsidR="00C11270" w:rsidRPr="000D64C8" w:rsidRDefault="00C11270" w:rsidP="00C11270">
      <w:pPr>
        <w:pStyle w:val="BodyText"/>
        <w:rPr>
          <w:rFonts w:ascii="TH SarabunPSK" w:hAnsi="TH SarabunPSK" w:cs="TH SarabunPSK"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______</w:t>
      </w:r>
    </w:p>
    <w:p w:rsidR="00C11270" w:rsidRPr="000D64C8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C11270" w:rsidRPr="00A82369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2.2 </w:t>
      </w:r>
      <w:r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การจัดการเรียนการสอนเน้นการผลิตบัณฑิตที่คิดเป็น ทำเป็น ตามแนวทางของ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การจัดการศึกษาแบบ </w:t>
      </w:r>
      <w:r>
        <w:rPr>
          <w:rFonts w:ascii="TH SarabunPSK" w:hAnsi="TH SarabunPSK" w:cs="TH SarabunPSK"/>
          <w:sz w:val="30"/>
          <w:szCs w:val="30"/>
        </w:rPr>
        <w:t xml:space="preserve">KMUTNB </w:t>
      </w:r>
      <w:r>
        <w:rPr>
          <w:rFonts w:ascii="TH SarabunPSK" w:hAnsi="TH SarabunPSK" w:cs="TH SarabunPSK" w:hint="cs"/>
          <w:sz w:val="30"/>
          <w:szCs w:val="30"/>
          <w:cs/>
        </w:rPr>
        <w:t>(ไทย-เยอรมัน)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____</w:t>
      </w:r>
    </w:p>
    <w:p w:rsidR="00C11270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3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จัดการเรียนการสอนเป็นรูปแบบสหกิจวิทยาการที่ตอบสนองเครือข่ายทางวิชาการและวิจัยพัฒนาจากหลากหลายหน่วยงาน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C11270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ัณฑิตมีคุณลักษณะอันพึงประสงค์และสามารถประกอบวิชาชีพที่เป็นไปตามความต้องการของผู้ใช้บัณฑิตในระดับนานาชาติ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C11270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ind w:left="1890" w:hanging="1530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0D64C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บูรณาการการเรียนการสอนกับงานวิจัยหรือบริการวิชาการ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C11270" w:rsidRPr="000D64C8" w:rsidRDefault="00C11270" w:rsidP="00C11270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C11270" w:rsidRDefault="00C11270" w:rsidP="00C11270">
      <w:pPr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br w:type="page"/>
      </w: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lastRenderedPageBreak/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3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เพิ่มขีดความสามารถในการวิจัย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พัฒนา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และสร้างสรรค์นวัตกรรม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3.1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เป็นมหาวิทยาลัยวิจัยเพื่อการจัดอันดับและการนำไปใช้ประโยชน์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3.2 </w:t>
      </w:r>
      <w:r>
        <w:rPr>
          <w:rFonts w:ascii="TH SarabunPSK" w:hAnsi="TH SarabunPSK" w:cs="TH SarabunPSK" w:hint="cs"/>
          <w:sz w:val="30"/>
          <w:szCs w:val="30"/>
          <w:cs/>
        </w:rPr>
        <w:t>เป็นมหาวิทยาลัยแห่งการสร้างสรรค์สิ่งประดิษฐ์และนวัตกรรม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</w:t>
      </w:r>
    </w:p>
    <w:p w:rsidR="00C11270" w:rsidRPr="000D64C8" w:rsidRDefault="00C11270" w:rsidP="00C11270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</w:t>
      </w: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4  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เสริมสร้างศักยภาพ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งาน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บริการวิชาการ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ให้มีความเข้มแข็งและเป็นที่ยอมรับ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4.1 </w:t>
      </w: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ผู้รับบริการให้การยอมรับในศักยภาพการให้บริการวิชาการของมหาวิทยาลัย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4.2 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เป็นองค์กรที่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การรับรองมาตรฐาน</w:t>
      </w:r>
      <w:r>
        <w:rPr>
          <w:rFonts w:ascii="TH SarabunPSK" w:hAnsi="TH SarabunPSK" w:cs="TH SarabunPSK" w:hint="cs"/>
          <w:sz w:val="30"/>
          <w:szCs w:val="30"/>
          <w:cs/>
        </w:rPr>
        <w:t>และให้การรับรองมาตรฐาน</w:t>
      </w:r>
      <w:r w:rsidRPr="000D64C8">
        <w:rPr>
          <w:rFonts w:ascii="TH SarabunPSK" w:hAnsi="TH SarabunPSK" w:cs="TH SarabunPSK" w:hint="cs"/>
          <w:sz w:val="30"/>
          <w:szCs w:val="30"/>
          <w:cs/>
        </w:rPr>
        <w:t>ระดับชาติและ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ระดับนานาชาติ (พร้อมภาพประกอบ)</w:t>
      </w:r>
      <w:r>
        <w:rPr>
          <w:rFonts w:ascii="TH SarabunPSK" w:hAnsi="TH SarabunPSK" w:cs="TH SarabunPSK"/>
          <w:sz w:val="30"/>
          <w:szCs w:val="30"/>
        </w:rPr>
        <w:t xml:space="preserve">                  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_______________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C11270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4.3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สร้างเครือข่ายความร่วมมือด้านการบริการวิชาการกับหน่วยงานภายนอก 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>4.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4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งานบริการวิชาการสามารถนำมาบูรณาการกับการเรียนการสอนและการวิจัยได้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Default="00C11270" w:rsidP="00C11270">
      <w:pPr>
        <w:rPr>
          <w:rFonts w:ascii="TH SarabunPSK" w:hAnsi="TH SarabunPSK" w:cs="TH SarabunPSK"/>
          <w:b/>
          <w:bCs/>
          <w:spacing w:val="-2"/>
          <w:sz w:val="30"/>
          <w:szCs w:val="30"/>
        </w:rPr>
      </w:pPr>
    </w:p>
    <w:p w:rsidR="00C11270" w:rsidRPr="000D64C8" w:rsidRDefault="00C11270" w:rsidP="00C11270">
      <w:pPr>
        <w:ind w:left="360"/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ประเด็นยุทธศาสตร์ที่</w:t>
      </w:r>
      <w:r w:rsidRPr="000D64C8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5  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ส่งเสริมศิลป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ะ 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วัฒนธรรม คุณธรรม</w:t>
      </w:r>
      <w:r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</w:t>
      </w:r>
      <w:r w:rsidRPr="000D64C8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และจริยธรรม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5.1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มหาวิทยาลัยมีวัฒนธรรมธรรมาภิบาล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pacing w:val="-6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pacing w:val="-6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pacing w:val="-6"/>
          <w:sz w:val="30"/>
          <w:szCs w:val="30"/>
        </w:rPr>
        <w:t xml:space="preserve">5.2 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มหาวิทยาลัยมีวัฒนธรรม</w:t>
      </w:r>
      <w:r>
        <w:rPr>
          <w:rFonts w:ascii="TH SarabunPSK" w:hAnsi="TH SarabunPSK" w:cs="TH SarabunPSK" w:hint="cs"/>
          <w:sz w:val="30"/>
          <w:szCs w:val="30"/>
          <w:cs/>
        </w:rPr>
        <w:t>สากล (พร้อมภาพประกอบ)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  <w:r w:rsidRPr="000D64C8">
        <w:rPr>
          <w:rFonts w:ascii="TH SarabunPSK" w:hAnsi="TH SarabunPSK" w:cs="TH SarabunPSK" w:hint="cs"/>
          <w:sz w:val="30"/>
          <w:szCs w:val="30"/>
          <w:cs/>
        </w:rPr>
        <w:t>เป้าประสงค์</w:t>
      </w:r>
      <w:r w:rsidRPr="000D64C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0D64C8">
        <w:rPr>
          <w:rFonts w:ascii="TH SarabunPSK" w:hAnsi="TH SarabunPSK" w:cs="TH SarabunPSK"/>
          <w:sz w:val="30"/>
          <w:szCs w:val="30"/>
        </w:rPr>
        <w:t xml:space="preserve">5.3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มหาวิทยาลัยมีวัฒนธรรมดิจิทัล (พร้อมภาพประกอบ)</w:t>
      </w:r>
    </w:p>
    <w:p w:rsidR="00C11270" w:rsidRPr="000D64C8" w:rsidRDefault="00C11270" w:rsidP="00C11270">
      <w:pPr>
        <w:pStyle w:val="Heading2"/>
        <w:rPr>
          <w:rFonts w:ascii="TH SarabunPSK" w:hAnsi="TH SarabunPSK" w:cs="TH SarabunPSK"/>
          <w:sz w:val="30"/>
          <w:szCs w:val="30"/>
          <w:cs/>
        </w:rPr>
      </w:pPr>
    </w:p>
    <w:p w:rsidR="00C11270" w:rsidRPr="000D64C8" w:rsidRDefault="00C11270" w:rsidP="00C11270">
      <w:pPr>
        <w:rPr>
          <w:rFonts w:ascii="TH SarabunPSK" w:hAnsi="TH SarabunPSK" w:cs="TH SarabunPSK"/>
          <w:sz w:val="30"/>
          <w:szCs w:val="30"/>
        </w:rPr>
      </w:pPr>
      <w:r w:rsidRPr="000D64C8"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___________________________</w:t>
      </w:r>
      <w:r w:rsidRPr="000D64C8">
        <w:rPr>
          <w:rFonts w:ascii="TH SarabunPSK" w:hAnsi="TH SarabunPSK" w:cs="TH SarabunPSK"/>
          <w:sz w:val="30"/>
          <w:szCs w:val="30"/>
        </w:rPr>
        <w:t>___</w:t>
      </w:r>
    </w:p>
    <w:p w:rsidR="00E1729C" w:rsidRPr="000D64C8" w:rsidRDefault="00E1729C">
      <w:pPr>
        <w:rPr>
          <w:rFonts w:ascii="TH SarabunPSK" w:hAnsi="TH SarabunPSK" w:cs="TH SarabunPSK"/>
          <w:spacing w:val="-2"/>
          <w:sz w:val="30"/>
          <w:szCs w:val="30"/>
        </w:rPr>
      </w:pPr>
    </w:p>
    <w:p w:rsidR="00E1729C" w:rsidRPr="000C23AD" w:rsidRDefault="00E1729C">
      <w:pPr>
        <w:rPr>
          <w:rFonts w:ascii="TH SarabunPSK" w:hAnsi="TH SarabunPSK" w:cs="TH SarabunPSK"/>
          <w:sz w:val="34"/>
          <w:szCs w:val="34"/>
        </w:rPr>
      </w:pPr>
      <w:r w:rsidRPr="000C23AD">
        <w:rPr>
          <w:rFonts w:ascii="TH SarabunPSK" w:hAnsi="TH SarabunPSK" w:cs="TH SarabunPSK"/>
          <w:sz w:val="32"/>
          <w:szCs w:val="32"/>
        </w:rPr>
        <w:t xml:space="preserve">2.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ตารางข้อมูลผลงานของหน่วยงาน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DA3D51" w:rsidRPr="000C23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86159">
        <w:rPr>
          <w:rFonts w:ascii="TH SarabunPSK" w:hAnsi="TH SarabunPSK" w:cs="TH SarabunPSK"/>
          <w:sz w:val="32"/>
          <w:szCs w:val="32"/>
        </w:rPr>
        <w:t>25</w:t>
      </w:r>
      <w:r w:rsidR="00B85004">
        <w:rPr>
          <w:rFonts w:ascii="TH SarabunPSK" w:hAnsi="TH SarabunPSK" w:cs="TH SarabunPSK" w:hint="cs"/>
          <w:sz w:val="32"/>
          <w:szCs w:val="32"/>
          <w:cs/>
        </w:rPr>
        <w:t>6</w:t>
      </w:r>
      <w:r w:rsidR="006D77C0">
        <w:rPr>
          <w:rFonts w:ascii="TH SarabunPSK" w:hAnsi="TH SarabunPSK" w:cs="TH SarabunPSK" w:hint="cs"/>
          <w:sz w:val="32"/>
          <w:szCs w:val="32"/>
          <w:cs/>
        </w:rPr>
        <w:t>2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ที่แนบมาด้วยนี้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จำนวน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="00277FD3">
        <w:rPr>
          <w:rFonts w:ascii="TH SarabunPSK" w:hAnsi="TH SarabunPSK" w:cs="TH SarabunPSK" w:hint="cs"/>
          <w:sz w:val="32"/>
          <w:szCs w:val="32"/>
          <w:cs/>
        </w:rPr>
        <w:t>3</w:t>
      </w:r>
      <w:r w:rsidRPr="000C23AD">
        <w:rPr>
          <w:rFonts w:ascii="TH SarabunPSK" w:hAnsi="TH SarabunPSK" w:cs="TH SarabunPSK"/>
          <w:sz w:val="32"/>
          <w:szCs w:val="32"/>
        </w:rPr>
        <w:t xml:space="preserve"> </w:t>
      </w:r>
      <w:r w:rsidRPr="000C23AD">
        <w:rPr>
          <w:rFonts w:ascii="TH SarabunPSK" w:hAnsi="TH SarabunPSK" w:cs="TH SarabunPSK"/>
          <w:sz w:val="32"/>
          <w:szCs w:val="32"/>
          <w:cs/>
        </w:rPr>
        <w:t>ตาราง</w:t>
      </w:r>
    </w:p>
    <w:sectPr w:rsidR="00E1729C" w:rsidRPr="000C23AD" w:rsidSect="00AD3510">
      <w:headerReference w:type="even" r:id="rId8"/>
      <w:headerReference w:type="default" r:id="rId9"/>
      <w:pgSz w:w="11906" w:h="16838" w:code="9"/>
      <w:pgMar w:top="1134" w:right="1701" w:bottom="1134" w:left="1701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A7" w:rsidRDefault="00B240A7">
      <w:r>
        <w:separator/>
      </w:r>
    </w:p>
  </w:endnote>
  <w:endnote w:type="continuationSeparator" w:id="0">
    <w:p w:rsidR="00B240A7" w:rsidRDefault="00B2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A7" w:rsidRDefault="00B240A7">
      <w:r>
        <w:separator/>
      </w:r>
    </w:p>
  </w:footnote>
  <w:footnote w:type="continuationSeparator" w:id="0">
    <w:p w:rsidR="00B240A7" w:rsidRDefault="00B2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7F" w:rsidRDefault="0027147F" w:rsidP="00AD3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47F" w:rsidRDefault="002714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7F" w:rsidRPr="00AD3510" w:rsidRDefault="0027147F" w:rsidP="00AD3510">
    <w:pPr>
      <w:pStyle w:val="Header"/>
      <w:framePr w:wrap="around" w:vAnchor="text" w:hAnchor="margin" w:xAlign="right" w:y="1"/>
      <w:rPr>
        <w:rStyle w:val="PageNumber"/>
        <w:rFonts w:ascii="BrowalliaUPC" w:hAnsi="BrowalliaUPC" w:cs="BrowalliaUPC"/>
        <w:b/>
        <w:bCs/>
        <w:sz w:val="36"/>
        <w:szCs w:val="36"/>
      </w:rPr>
    </w:pP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begin"/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instrText xml:space="preserve">PAGE  </w:instrTex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separate"/>
    </w:r>
    <w:r w:rsidR="0002270D">
      <w:rPr>
        <w:rStyle w:val="PageNumber"/>
        <w:rFonts w:ascii="BrowalliaUPC" w:hAnsi="BrowalliaUPC" w:cs="BrowalliaUPC"/>
        <w:b/>
        <w:bCs/>
        <w:noProof/>
        <w:sz w:val="36"/>
        <w:szCs w:val="36"/>
      </w:rPr>
      <w:t>1</w:t>
    </w:r>
    <w:r w:rsidRPr="00AD3510">
      <w:rPr>
        <w:rStyle w:val="PageNumber"/>
        <w:rFonts w:ascii="BrowalliaUPC" w:hAnsi="BrowalliaUPC" w:cs="BrowalliaUPC"/>
        <w:b/>
        <w:bCs/>
        <w:sz w:val="36"/>
        <w:szCs w:val="36"/>
      </w:rPr>
      <w:fldChar w:fldCharType="end"/>
    </w:r>
  </w:p>
  <w:p w:rsidR="0027147F" w:rsidRDefault="002714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55F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6D"/>
    <w:rsid w:val="000148E4"/>
    <w:rsid w:val="0002270D"/>
    <w:rsid w:val="00034096"/>
    <w:rsid w:val="00057642"/>
    <w:rsid w:val="000C23AD"/>
    <w:rsid w:val="000D64C8"/>
    <w:rsid w:val="00110732"/>
    <w:rsid w:val="001359A8"/>
    <w:rsid w:val="0016696D"/>
    <w:rsid w:val="001813F4"/>
    <w:rsid w:val="001C3775"/>
    <w:rsid w:val="001F12BE"/>
    <w:rsid w:val="00233E7F"/>
    <w:rsid w:val="0027147F"/>
    <w:rsid w:val="00277FD3"/>
    <w:rsid w:val="00367E73"/>
    <w:rsid w:val="003B7C3F"/>
    <w:rsid w:val="003E56B2"/>
    <w:rsid w:val="003E6C95"/>
    <w:rsid w:val="003F6285"/>
    <w:rsid w:val="00402F64"/>
    <w:rsid w:val="0047447B"/>
    <w:rsid w:val="00492C10"/>
    <w:rsid w:val="004C58DC"/>
    <w:rsid w:val="004E3203"/>
    <w:rsid w:val="00577455"/>
    <w:rsid w:val="005903FD"/>
    <w:rsid w:val="005943F3"/>
    <w:rsid w:val="005E37B1"/>
    <w:rsid w:val="006069FD"/>
    <w:rsid w:val="00616173"/>
    <w:rsid w:val="00686159"/>
    <w:rsid w:val="006D4439"/>
    <w:rsid w:val="006D4D05"/>
    <w:rsid w:val="006D77C0"/>
    <w:rsid w:val="00751093"/>
    <w:rsid w:val="0076565D"/>
    <w:rsid w:val="007A3268"/>
    <w:rsid w:val="007C57FE"/>
    <w:rsid w:val="008078E7"/>
    <w:rsid w:val="0083038A"/>
    <w:rsid w:val="008B725C"/>
    <w:rsid w:val="008E4914"/>
    <w:rsid w:val="009B3025"/>
    <w:rsid w:val="009E592B"/>
    <w:rsid w:val="00A456E0"/>
    <w:rsid w:val="00A45FE6"/>
    <w:rsid w:val="00A63338"/>
    <w:rsid w:val="00A82369"/>
    <w:rsid w:val="00AD29EF"/>
    <w:rsid w:val="00AD3510"/>
    <w:rsid w:val="00B240A7"/>
    <w:rsid w:val="00B36FC5"/>
    <w:rsid w:val="00B405E9"/>
    <w:rsid w:val="00B652D3"/>
    <w:rsid w:val="00B85004"/>
    <w:rsid w:val="00BA3917"/>
    <w:rsid w:val="00BB719B"/>
    <w:rsid w:val="00C1092A"/>
    <w:rsid w:val="00C11270"/>
    <w:rsid w:val="00C75870"/>
    <w:rsid w:val="00CD2500"/>
    <w:rsid w:val="00D14950"/>
    <w:rsid w:val="00D458F5"/>
    <w:rsid w:val="00D52495"/>
    <w:rsid w:val="00D569C9"/>
    <w:rsid w:val="00D66756"/>
    <w:rsid w:val="00DA3D51"/>
    <w:rsid w:val="00DB46AA"/>
    <w:rsid w:val="00DB6702"/>
    <w:rsid w:val="00DD6C1C"/>
    <w:rsid w:val="00DE2149"/>
    <w:rsid w:val="00E12FBB"/>
    <w:rsid w:val="00E1729C"/>
    <w:rsid w:val="00E603F3"/>
    <w:rsid w:val="00EB36B7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BBEC2F-9390-4B52-83DB-39F491A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UPC" w:hAnsi="BrowalliaUPC" w:cs="Browall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rowalliaUPC" w:hAnsi="BrowalliaUPC" w:cs="BrowalliaUPC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rowalliaUPC" w:hAnsi="BrowalliaUPC" w:cs="BrowalliaUPC"/>
      <w:sz w:val="34"/>
      <w:szCs w:val="3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40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2EAE-0161-4568-A68A-467A2862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ข้อมูลการจัดทำรายงานประจำปี ๒๕๔๖</vt:lpstr>
      <vt:lpstr>ข้อมูลการจัดทำรายงานประจำปี ๒๕๔๖</vt:lpstr>
    </vt:vector>
  </TitlesOfParts>
  <Company> 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ข้อมูลการจัดทำรายงานประจำปี ๒๕๔๖</dc:title>
  <dc:subject/>
  <dc:creator>icit kmitnb</dc:creator>
  <cp:keywords/>
  <cp:lastModifiedBy>Windows User</cp:lastModifiedBy>
  <cp:revision>25</cp:revision>
  <cp:lastPrinted>2010-11-24T06:16:00Z</cp:lastPrinted>
  <dcterms:created xsi:type="dcterms:W3CDTF">2012-08-28T03:59:00Z</dcterms:created>
  <dcterms:modified xsi:type="dcterms:W3CDTF">2019-08-26T06:36:00Z</dcterms:modified>
</cp:coreProperties>
</file>